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85D" w:rsidRPr="00D6085D" w:rsidRDefault="00D6085D" w:rsidP="00D6085D">
      <w:pPr>
        <w:widowControl/>
        <w:shd w:val="clear" w:color="auto" w:fill="FFFFFF"/>
        <w:spacing w:line="468" w:lineRule="atLeast"/>
        <w:jc w:val="center"/>
        <w:outlineLvl w:val="0"/>
        <w:rPr>
          <w:rFonts w:ascii="微软雅黑" w:eastAsia="微软雅黑" w:hAnsi="微软雅黑" w:cs="宋体"/>
          <w:b/>
          <w:bCs/>
          <w:color w:val="000000" w:themeColor="text1"/>
          <w:kern w:val="36"/>
          <w:sz w:val="39"/>
          <w:szCs w:val="39"/>
        </w:rPr>
      </w:pPr>
      <w:r w:rsidRPr="00D6085D">
        <w:rPr>
          <w:rFonts w:ascii="微软雅黑" w:eastAsia="微软雅黑" w:hAnsi="微软雅黑" w:cs="宋体" w:hint="eastAsia"/>
          <w:b/>
          <w:bCs/>
          <w:color w:val="000000" w:themeColor="text1"/>
          <w:kern w:val="36"/>
          <w:sz w:val="39"/>
          <w:szCs w:val="39"/>
        </w:rPr>
        <w:t>社会学与人类学学院关于</w:t>
      </w:r>
      <w:r>
        <w:rPr>
          <w:rFonts w:ascii="微软雅黑" w:eastAsia="微软雅黑" w:hAnsi="微软雅黑" w:cs="宋体" w:hint="eastAsia"/>
          <w:b/>
          <w:bCs/>
          <w:color w:val="000000" w:themeColor="text1"/>
          <w:kern w:val="36"/>
          <w:sz w:val="39"/>
          <w:szCs w:val="39"/>
        </w:rPr>
        <w:t>202</w:t>
      </w:r>
      <w:r w:rsidR="00DE0F8B">
        <w:rPr>
          <w:rFonts w:ascii="微软雅黑" w:eastAsia="微软雅黑" w:hAnsi="微软雅黑" w:cs="宋体"/>
          <w:b/>
          <w:bCs/>
          <w:color w:val="000000" w:themeColor="text1"/>
          <w:kern w:val="36"/>
          <w:sz w:val="39"/>
          <w:szCs w:val="39"/>
        </w:rPr>
        <w:t>4</w:t>
      </w:r>
      <w:r w:rsidRPr="00D6085D">
        <w:rPr>
          <w:rFonts w:ascii="微软雅黑" w:eastAsia="微软雅黑" w:hAnsi="微软雅黑" w:cs="宋体" w:hint="eastAsia"/>
          <w:b/>
          <w:bCs/>
          <w:color w:val="000000" w:themeColor="text1"/>
          <w:kern w:val="36"/>
          <w:sz w:val="39"/>
          <w:szCs w:val="39"/>
        </w:rPr>
        <w:t>年博士研究生招生拟录取结果的公示</w:t>
      </w:r>
    </w:p>
    <w:p w:rsidR="00D6085D" w:rsidRPr="00D6085D" w:rsidRDefault="00D6085D" w:rsidP="00D6085D">
      <w:pPr>
        <w:widowControl/>
        <w:shd w:val="clear" w:color="auto" w:fill="FFFFFF"/>
        <w:spacing w:after="105" w:line="432" w:lineRule="atLeast"/>
        <w:jc w:val="left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  <w:r w:rsidRPr="00D6085D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t> </w:t>
      </w:r>
    </w:p>
    <w:p w:rsidR="00D6085D" w:rsidRPr="00D6085D" w:rsidRDefault="00D6085D" w:rsidP="00D6085D">
      <w:pPr>
        <w:widowControl/>
        <w:shd w:val="clear" w:color="auto" w:fill="FFFFFF"/>
        <w:spacing w:after="105" w:line="432" w:lineRule="atLeast"/>
        <w:jc w:val="left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  <w:r w:rsidRPr="00D6085D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各位考生：</w:t>
      </w:r>
    </w:p>
    <w:p w:rsidR="00D6085D" w:rsidRPr="00D6085D" w:rsidRDefault="00D6085D" w:rsidP="00D6085D">
      <w:pPr>
        <w:widowControl/>
        <w:pBdr>
          <w:bottom w:val="single" w:sz="8" w:space="6" w:color="EEEEEE"/>
        </w:pBdr>
        <w:shd w:val="clear" w:color="auto" w:fill="FFFFFF"/>
        <w:spacing w:after="300" w:line="468" w:lineRule="atLeast"/>
        <w:jc w:val="left"/>
        <w:outlineLvl w:val="0"/>
        <w:rPr>
          <w:rFonts w:ascii="宋体" w:eastAsia="宋体" w:hAnsi="宋体" w:cs="宋体"/>
          <w:color w:val="000000" w:themeColor="text1"/>
          <w:kern w:val="36"/>
          <w:sz w:val="28"/>
          <w:szCs w:val="28"/>
        </w:rPr>
      </w:pPr>
      <w:r w:rsidRPr="00D6085D">
        <w:rPr>
          <w:rFonts w:ascii="宋体" w:eastAsia="宋体" w:hAnsi="宋体" w:cs="宋体" w:hint="eastAsia"/>
          <w:color w:val="000000" w:themeColor="text1"/>
          <w:kern w:val="36"/>
          <w:sz w:val="28"/>
          <w:szCs w:val="28"/>
        </w:rPr>
        <w:t>    根据《中山大学社会学与人类学学院202</w:t>
      </w:r>
      <w:r w:rsidR="00DE0F8B">
        <w:rPr>
          <w:rFonts w:ascii="宋体" w:eastAsia="宋体" w:hAnsi="宋体" w:cs="宋体"/>
          <w:color w:val="000000" w:themeColor="text1"/>
          <w:kern w:val="36"/>
          <w:sz w:val="28"/>
          <w:szCs w:val="28"/>
        </w:rPr>
        <w:t>4</w:t>
      </w:r>
      <w:r w:rsidRPr="00D6085D">
        <w:rPr>
          <w:rFonts w:ascii="宋体" w:eastAsia="宋体" w:hAnsi="宋体" w:cs="宋体" w:hint="eastAsia"/>
          <w:color w:val="000000" w:themeColor="text1"/>
          <w:kern w:val="36"/>
          <w:sz w:val="28"/>
          <w:szCs w:val="28"/>
        </w:rPr>
        <w:t>年以“申请-考核” 制招收博士研究生招生简章》，现将202</w:t>
      </w:r>
      <w:r w:rsidR="00DE0F8B">
        <w:rPr>
          <w:rFonts w:ascii="宋体" w:eastAsia="宋体" w:hAnsi="宋体" w:cs="宋体"/>
          <w:color w:val="000000" w:themeColor="text1"/>
          <w:kern w:val="36"/>
          <w:sz w:val="28"/>
          <w:szCs w:val="28"/>
        </w:rPr>
        <w:t>4</w:t>
      </w:r>
      <w:r w:rsidRPr="00D6085D">
        <w:rPr>
          <w:rFonts w:ascii="宋体" w:eastAsia="宋体" w:hAnsi="宋体" w:cs="宋体" w:hint="eastAsia"/>
          <w:color w:val="000000" w:themeColor="text1"/>
          <w:kern w:val="36"/>
          <w:sz w:val="28"/>
          <w:szCs w:val="28"/>
        </w:rPr>
        <w:t>年社</w:t>
      </w:r>
      <w:r w:rsidR="00F8229D">
        <w:rPr>
          <w:rFonts w:ascii="宋体" w:eastAsia="宋体" w:hAnsi="宋体" w:cs="宋体" w:hint="eastAsia"/>
          <w:color w:val="000000" w:themeColor="text1"/>
          <w:kern w:val="36"/>
          <w:sz w:val="28"/>
          <w:szCs w:val="28"/>
        </w:rPr>
        <w:t>会学与人类学学院博士研究生招生拟录取名单结果公示如下，详见附件1</w:t>
      </w:r>
      <w:r w:rsidRPr="00D6085D">
        <w:rPr>
          <w:rFonts w:ascii="宋体" w:eastAsia="宋体" w:hAnsi="宋体" w:cs="宋体" w:hint="eastAsia"/>
          <w:color w:val="000000" w:themeColor="text1"/>
          <w:kern w:val="36"/>
          <w:sz w:val="28"/>
          <w:szCs w:val="28"/>
        </w:rPr>
        <w:t>。最终录取名单以中山大学研究生院公示结束后的录取结果为准。</w:t>
      </w:r>
    </w:p>
    <w:p w:rsidR="00D6085D" w:rsidRPr="00D6085D" w:rsidRDefault="00D6085D" w:rsidP="00D6085D">
      <w:pPr>
        <w:widowControl/>
        <w:shd w:val="clear" w:color="auto" w:fill="FFFFFF"/>
        <w:spacing w:after="105" w:line="432" w:lineRule="atLeast"/>
        <w:jc w:val="left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  <w:r w:rsidRPr="00D6085D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t> </w:t>
      </w:r>
    </w:p>
    <w:p w:rsidR="00D6085D" w:rsidRPr="00D6085D" w:rsidRDefault="00D6085D" w:rsidP="00D6085D">
      <w:pPr>
        <w:widowControl/>
        <w:shd w:val="clear" w:color="auto" w:fill="FFFFFF"/>
        <w:spacing w:after="105" w:line="432" w:lineRule="atLeast"/>
        <w:jc w:val="left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  <w:r w:rsidRPr="00D6085D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请注意：</w:t>
      </w:r>
    </w:p>
    <w:p w:rsidR="00D6085D" w:rsidRPr="00D6085D" w:rsidRDefault="00D6085D" w:rsidP="00D6085D">
      <w:pPr>
        <w:widowControl/>
        <w:shd w:val="clear" w:color="auto" w:fill="FFFFFF"/>
        <w:spacing w:after="105" w:line="432" w:lineRule="atLeast"/>
        <w:ind w:firstLine="560"/>
        <w:jc w:val="left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  <w:r w:rsidRPr="00D6085D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1.拟录取考生，在规定时间内寄送全部人事档案（全日制考生）及《现实表现复审表》，政审不合格者不予录取；体检不合格者不予录取。具体寄送时间待通知。</w:t>
      </w:r>
    </w:p>
    <w:p w:rsidR="00D6085D" w:rsidRPr="00D6085D" w:rsidRDefault="00D6085D" w:rsidP="00D6085D">
      <w:pPr>
        <w:widowControl/>
        <w:shd w:val="clear" w:color="auto" w:fill="FFFFFF"/>
        <w:spacing w:after="105" w:line="432" w:lineRule="atLeast"/>
        <w:ind w:firstLine="560"/>
        <w:jc w:val="left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  <w:r w:rsidRPr="00D6085D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2.研究生院将开通博士研究生招生录取通知书邮寄地址校对系统，拟录取考生届时需登陆中山大学“录取通知书邮寄地址校对系统”核对修改录取通知书寄送地址，具体时间待通知。</w:t>
      </w:r>
    </w:p>
    <w:p w:rsidR="00D6085D" w:rsidRPr="00D6085D" w:rsidRDefault="00D6085D" w:rsidP="00D6085D">
      <w:pPr>
        <w:widowControl/>
        <w:shd w:val="clear" w:color="auto" w:fill="FFFFFF"/>
        <w:spacing w:line="432" w:lineRule="atLeast"/>
        <w:ind w:firstLine="560"/>
        <w:jc w:val="left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  <w:r w:rsidRPr="00D6085D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3.研究生奖助金等级评选结果待后续通知，届时</w:t>
      </w:r>
      <w:bookmarkStart w:id="0" w:name="_GoBack"/>
      <w:bookmarkEnd w:id="0"/>
      <w:r w:rsidRPr="00D6085D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请各位考生注意查收邮件。</w:t>
      </w:r>
    </w:p>
    <w:p w:rsidR="00C9279F" w:rsidRPr="00D6085D" w:rsidRDefault="00C9279F">
      <w:pPr>
        <w:rPr>
          <w:color w:val="000000" w:themeColor="text1"/>
        </w:rPr>
      </w:pPr>
    </w:p>
    <w:sectPr w:rsidR="00C9279F" w:rsidRPr="00D608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784" w:rsidRDefault="00F56784" w:rsidP="00D6085D">
      <w:r>
        <w:separator/>
      </w:r>
    </w:p>
  </w:endnote>
  <w:endnote w:type="continuationSeparator" w:id="0">
    <w:p w:rsidR="00F56784" w:rsidRDefault="00F56784" w:rsidP="00D6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784" w:rsidRDefault="00F56784" w:rsidP="00D6085D">
      <w:r>
        <w:separator/>
      </w:r>
    </w:p>
  </w:footnote>
  <w:footnote w:type="continuationSeparator" w:id="0">
    <w:p w:rsidR="00F56784" w:rsidRDefault="00F56784" w:rsidP="00D608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35D"/>
    <w:rsid w:val="00791021"/>
    <w:rsid w:val="00BD0127"/>
    <w:rsid w:val="00C9279F"/>
    <w:rsid w:val="00D0135D"/>
    <w:rsid w:val="00D0164E"/>
    <w:rsid w:val="00D27EB5"/>
    <w:rsid w:val="00D6085D"/>
    <w:rsid w:val="00D8259E"/>
    <w:rsid w:val="00DE0F8B"/>
    <w:rsid w:val="00E04571"/>
    <w:rsid w:val="00F56784"/>
    <w:rsid w:val="00F82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462B43"/>
  <w15:chartTrackingRefBased/>
  <w15:docId w15:val="{DBE79B99-5A80-4623-B294-FE8A261D4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D6085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08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08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608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085D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6085D"/>
    <w:rPr>
      <w:rFonts w:ascii="宋体" w:eastAsia="宋体" w:hAnsi="宋体" w:cs="宋体"/>
      <w:b/>
      <w:bCs/>
      <w:kern w:val="36"/>
      <w:sz w:val="48"/>
      <w:szCs w:val="48"/>
    </w:rPr>
  </w:style>
  <w:style w:type="paragraph" w:styleId="a7">
    <w:name w:val="Normal (Web)"/>
    <w:basedOn w:val="a"/>
    <w:uiPriority w:val="99"/>
    <w:semiHidden/>
    <w:unhideWhenUsed/>
    <w:rsid w:val="00D608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96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40435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976235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947380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8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 小姐</dc:creator>
  <cp:keywords/>
  <dc:description/>
  <cp:lastModifiedBy>104</cp:lastModifiedBy>
  <cp:revision>3</cp:revision>
  <dcterms:created xsi:type="dcterms:W3CDTF">2024-01-18T09:00:00Z</dcterms:created>
  <dcterms:modified xsi:type="dcterms:W3CDTF">2024-01-18T09:03:00Z</dcterms:modified>
</cp:coreProperties>
</file>